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E3" w:rsidRPr="0095242B" w:rsidRDefault="00AD05E3" w:rsidP="0095242B">
      <w:pPr>
        <w:widowControl/>
        <w:spacing w:line="360" w:lineRule="atLeast"/>
        <w:ind w:firstLineChars="232" w:firstLine="652"/>
        <w:jc w:val="left"/>
        <w:rPr>
          <w:rFonts w:ascii="宋体" w:cs="宋体"/>
          <w:b/>
          <w:sz w:val="28"/>
          <w:szCs w:val="28"/>
        </w:rPr>
      </w:pPr>
      <w:bookmarkStart w:id="0" w:name="_GoBack"/>
      <w:bookmarkEnd w:id="0"/>
      <w:r w:rsidRPr="0095242B">
        <w:rPr>
          <w:rFonts w:ascii="宋体" w:hAnsi="宋体" w:cs="宋体" w:hint="eastAsia"/>
          <w:b/>
          <w:sz w:val="28"/>
          <w:szCs w:val="28"/>
        </w:rPr>
        <w:t>近三年来省部级及以上科研项目清单</w:t>
      </w:r>
    </w:p>
    <w:tbl>
      <w:tblPr>
        <w:tblW w:w="9481" w:type="dxa"/>
        <w:jc w:val="center"/>
        <w:tblLayout w:type="fixed"/>
        <w:tblLook w:val="0000"/>
      </w:tblPr>
      <w:tblGrid>
        <w:gridCol w:w="456"/>
        <w:gridCol w:w="979"/>
        <w:gridCol w:w="1038"/>
        <w:gridCol w:w="2723"/>
        <w:gridCol w:w="836"/>
        <w:gridCol w:w="1631"/>
        <w:gridCol w:w="791"/>
        <w:gridCol w:w="1027"/>
      </w:tblGrid>
      <w:tr w:rsidR="00AD05E3" w:rsidRPr="00FA2535" w:rsidTr="00972D7C">
        <w:trPr>
          <w:trHeight w:val="8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项目</w:t>
            </w:r>
          </w:p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类别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项目代码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tLeast"/>
              <w:ind w:firstLineChars="232" w:firstLine="487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项目名称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研究周期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项目来源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经费（万）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  <w:lang w:bidi="th-TH"/>
              </w:rPr>
            </w:pPr>
            <w:r w:rsidRPr="00FA2535">
              <w:rPr>
                <w:rFonts w:hint="eastAsia"/>
                <w:kern w:val="0"/>
                <w:szCs w:val="21"/>
                <w:lang w:bidi="th-TH"/>
              </w:rPr>
              <w:t>主持或参与人</w:t>
            </w:r>
          </w:p>
        </w:tc>
      </w:tr>
      <w:tr w:rsidR="00AD05E3" w:rsidRPr="00FA2535" w:rsidTr="00972D7C">
        <w:trPr>
          <w:trHeight w:val="11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国家级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201403039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江淮分水岭优势特色作物生产关键技术研究与示范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2014-2018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农业部公益性行业（农业）科研专项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300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张汆、</w:t>
            </w:r>
          </w:p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蔡华、</w:t>
            </w:r>
          </w:p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孙艳辉、</w:t>
            </w:r>
          </w:p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（参与）</w:t>
            </w:r>
          </w:p>
        </w:tc>
      </w:tr>
      <w:tr w:rsidR="00AD05E3" w:rsidRPr="00FA2535" w:rsidTr="00972D7C">
        <w:trPr>
          <w:trHeight w:val="11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国家级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31401971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多足动物对土壤生境的适应进化及分子机制的研究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2015-2017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国家自然科学基金青年项目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董艳</w:t>
            </w:r>
          </w:p>
          <w:p w:rsidR="00AD05E3" w:rsidRPr="00FA2535" w:rsidRDefault="00AD05E3" w:rsidP="00972D7C">
            <w:pPr>
              <w:widowControl/>
              <w:spacing w:line="360" w:lineRule="auto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（主持）</w:t>
            </w:r>
          </w:p>
        </w:tc>
      </w:tr>
      <w:tr w:rsidR="00AD05E3" w:rsidRPr="00FA2535" w:rsidTr="00972D7C">
        <w:trPr>
          <w:trHeight w:val="11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1308085MC34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Kr</w:t>
            </w:r>
            <w:r w:rsidRPr="00FA2535">
              <w:rPr>
                <w:rFonts w:hint="eastAsia"/>
                <w:szCs w:val="21"/>
              </w:rPr>
              <w:t>基因的</w:t>
            </w:r>
            <w:r w:rsidRPr="00FA2535">
              <w:rPr>
                <w:szCs w:val="21"/>
              </w:rPr>
              <w:t>DNA</w:t>
            </w:r>
            <w:r w:rsidRPr="00FA2535">
              <w:rPr>
                <w:rFonts w:hint="eastAsia"/>
                <w:szCs w:val="21"/>
              </w:rPr>
              <w:t>甲基化修饰对小麦</w:t>
            </w:r>
            <w:r w:rsidRPr="00FA2535">
              <w:rPr>
                <w:szCs w:val="21"/>
              </w:rPr>
              <w:t>×</w:t>
            </w:r>
            <w:r w:rsidRPr="00FA2535">
              <w:rPr>
                <w:rFonts w:hint="eastAsia"/>
                <w:szCs w:val="21"/>
              </w:rPr>
              <w:t>玉米远缘杂交的调控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2014-2015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省自然科学基金项目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蔡华</w:t>
            </w:r>
          </w:p>
          <w:p w:rsidR="00AD05E3" w:rsidRPr="00FA2535" w:rsidRDefault="00AD05E3" w:rsidP="00972D7C">
            <w:pPr>
              <w:widowControl/>
              <w:spacing w:line="360" w:lineRule="auto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（主持）</w:t>
            </w:r>
          </w:p>
        </w:tc>
      </w:tr>
      <w:tr w:rsidR="00AD05E3" w:rsidRPr="00FA2535" w:rsidTr="00972D7C">
        <w:trPr>
          <w:trHeight w:val="11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1408085QC67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基于线粒体基因组比较分析前殖孔类的进化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2014-2016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省自然科学基金项目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董艳</w:t>
            </w:r>
          </w:p>
          <w:p w:rsidR="00AD05E3" w:rsidRPr="00FA2535" w:rsidRDefault="00AD05E3" w:rsidP="00972D7C">
            <w:pPr>
              <w:widowControl/>
              <w:spacing w:line="360" w:lineRule="auto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（主持）</w:t>
            </w:r>
          </w:p>
        </w:tc>
      </w:tr>
      <w:tr w:rsidR="00AD05E3" w:rsidRPr="00FA2535" w:rsidTr="00972D7C">
        <w:trPr>
          <w:trHeight w:val="11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KJ2014ZD19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大翅绢粉蝶分子系统地理学研究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2014-2016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安徽省教育厅重大项目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诸立新</w:t>
            </w:r>
          </w:p>
          <w:p w:rsidR="00AD05E3" w:rsidRPr="00FA2535" w:rsidRDefault="00AD05E3" w:rsidP="00972D7C">
            <w:pPr>
              <w:widowControl/>
              <w:spacing w:line="360" w:lineRule="auto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（主持）</w:t>
            </w:r>
          </w:p>
        </w:tc>
      </w:tr>
      <w:tr w:rsidR="00AD05E3" w:rsidRPr="00FA2535" w:rsidTr="00972D7C">
        <w:trPr>
          <w:trHeight w:val="11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rFonts w:ascii="Cambria"/>
                <w:szCs w:val="21"/>
              </w:rPr>
            </w:pPr>
            <w:r w:rsidRPr="00FA2535">
              <w:rPr>
                <w:rFonts w:ascii="Cambria"/>
                <w:szCs w:val="21"/>
              </w:rPr>
              <w:t>CSBAA2015011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小地老虎寄主选择行为及化学生态机制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2015-2017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旱区作物逆境生物学国家重点实验室开放课题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(</w:t>
            </w:r>
            <w:r w:rsidRPr="00FA2535">
              <w:rPr>
                <w:rFonts w:hint="eastAsia"/>
                <w:szCs w:val="21"/>
              </w:rPr>
              <w:t>主持</w:t>
            </w:r>
            <w:r w:rsidRPr="00FA2535">
              <w:rPr>
                <w:szCs w:val="21"/>
              </w:rPr>
              <w:t>)</w:t>
            </w:r>
          </w:p>
        </w:tc>
      </w:tr>
      <w:tr w:rsidR="00AD05E3" w:rsidRPr="00FA2535" w:rsidTr="00972D7C">
        <w:trPr>
          <w:trHeight w:val="67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rFonts w:ascii="Cambria"/>
                <w:szCs w:val="21"/>
              </w:rPr>
            </w:pPr>
            <w:r w:rsidRPr="00FA2535">
              <w:rPr>
                <w:rFonts w:ascii="Cambria"/>
                <w:szCs w:val="21"/>
              </w:rPr>
              <w:t>1508085MC61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红耳滑龟北扩的热生理适应机制研究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2015-2017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省自然科学基金项目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罗来高</w:t>
            </w:r>
          </w:p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(</w:t>
            </w:r>
            <w:r w:rsidRPr="00FA2535">
              <w:rPr>
                <w:rFonts w:hint="eastAsia"/>
                <w:szCs w:val="21"/>
              </w:rPr>
              <w:t>主持</w:t>
            </w:r>
            <w:r w:rsidRPr="00FA2535">
              <w:rPr>
                <w:szCs w:val="21"/>
              </w:rPr>
              <w:t>)</w:t>
            </w:r>
          </w:p>
        </w:tc>
      </w:tr>
      <w:tr w:rsidR="00AD05E3" w:rsidRPr="00FA2535" w:rsidTr="00972D7C">
        <w:trPr>
          <w:trHeight w:val="67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KJ</w:t>
            </w:r>
            <w:smartTag w:uri="urn:schemas-microsoft-com:office:smarttags" w:element="chmetcnv">
              <w:smartTagPr>
                <w:attr w:name="UnitName" w:val="a"/>
                <w:attr w:name="SourceValue" w:val="20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2535">
                <w:rPr>
                  <w:szCs w:val="21"/>
                </w:rPr>
                <w:t>2015A</w:t>
              </w:r>
            </w:smartTag>
            <w:r w:rsidRPr="00FA2535">
              <w:rPr>
                <w:szCs w:val="21"/>
              </w:rPr>
              <w:t>239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安徽省野生食药用大型真菌资源的研究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2015-2017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安徽省教育厅重点项目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柴新义</w:t>
            </w:r>
          </w:p>
          <w:p w:rsidR="00AD05E3" w:rsidRPr="00FA2535" w:rsidRDefault="00AD05E3" w:rsidP="00972D7C">
            <w:pPr>
              <w:widowControl/>
              <w:spacing w:line="360" w:lineRule="auto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（主持）</w:t>
            </w:r>
          </w:p>
        </w:tc>
      </w:tr>
      <w:tr w:rsidR="00AD05E3" w:rsidRPr="00FA2535" w:rsidTr="00972D7C">
        <w:trPr>
          <w:trHeight w:val="8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gxyqZD2016333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白条草蜥多配偶婚配的进化适应意义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2016-2018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安徽省教育厅人才重点项目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罗来高</w:t>
            </w:r>
          </w:p>
          <w:p w:rsidR="00AD05E3" w:rsidRPr="00FA2535" w:rsidRDefault="00AD05E3" w:rsidP="00972D7C">
            <w:pPr>
              <w:widowControl/>
              <w:spacing w:line="360" w:lineRule="auto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（主持）</w:t>
            </w:r>
          </w:p>
        </w:tc>
      </w:tr>
      <w:tr w:rsidR="00AD05E3" w:rsidRPr="00FA2535" w:rsidTr="00972D7C">
        <w:trPr>
          <w:trHeight w:val="8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ascii="宋体" w:hAnsi="宋体" w:cs="宋体"/>
                <w:kern w:val="0"/>
                <w:szCs w:val="21"/>
              </w:rPr>
              <w:t>KJ2016SD44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白条草蜥多配偶婚配的适应意义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2016-2018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教育厅自然重大项目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许雪峰</w:t>
            </w:r>
          </w:p>
          <w:p w:rsidR="00AD05E3" w:rsidRPr="00FA2535" w:rsidRDefault="00AD05E3" w:rsidP="00972D7C">
            <w:pPr>
              <w:widowControl/>
              <w:spacing w:line="360" w:lineRule="auto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（主持）</w:t>
            </w:r>
          </w:p>
        </w:tc>
      </w:tr>
      <w:tr w:rsidR="00AD05E3" w:rsidRPr="00FA2535" w:rsidTr="00972D7C">
        <w:trPr>
          <w:trHeight w:val="97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jc w:val="center"/>
            </w:pPr>
            <w:r w:rsidRPr="00FA2535"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A2535">
              <w:rPr>
                <w:rFonts w:ascii="宋体" w:hAnsi="宋体" w:cs="宋体" w:hint="eastAsia"/>
                <w:kern w:val="0"/>
                <w:szCs w:val="21"/>
              </w:rPr>
              <w:t>省部级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2535">
              <w:rPr>
                <w:rFonts w:ascii="宋体" w:hAnsi="宋体" w:cs="宋体"/>
                <w:kern w:val="0"/>
                <w:szCs w:val="21"/>
              </w:rPr>
              <w:t>1604f0804006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2535">
              <w:rPr>
                <w:rFonts w:hint="eastAsia"/>
                <w:szCs w:val="21"/>
              </w:rPr>
              <w:t>湖泊围网养殖污染的微生物预警体系构建研究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spacing w:line="280" w:lineRule="exact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2016-2017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A2535">
              <w:rPr>
                <w:rFonts w:ascii="宋体" w:hAnsi="宋体" w:cs="宋体" w:hint="eastAsia"/>
                <w:kern w:val="0"/>
                <w:szCs w:val="21"/>
              </w:rPr>
              <w:t>省科技厅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05E3" w:rsidRPr="00FA2535" w:rsidRDefault="00AD05E3" w:rsidP="004B5C57">
            <w:pPr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罗来高（主持）</w:t>
            </w:r>
          </w:p>
        </w:tc>
      </w:tr>
    </w:tbl>
    <w:p w:rsidR="00AD05E3" w:rsidRPr="0095242B" w:rsidRDefault="00AD05E3" w:rsidP="0095242B"/>
    <w:p w:rsidR="00AD05E3" w:rsidRDefault="00AD05E3" w:rsidP="005F2911">
      <w:pPr>
        <w:widowControl/>
        <w:spacing w:line="360" w:lineRule="atLeast"/>
        <w:ind w:firstLineChars="232" w:firstLine="652"/>
        <w:jc w:val="left"/>
        <w:rPr>
          <w:rFonts w:ascii="宋体" w:cs="宋体"/>
          <w:b/>
          <w:sz w:val="28"/>
          <w:szCs w:val="28"/>
        </w:rPr>
      </w:pPr>
      <w:r w:rsidRPr="00F73B11">
        <w:rPr>
          <w:rFonts w:ascii="宋体" w:hAnsi="宋体" w:cs="宋体" w:hint="eastAsia"/>
          <w:b/>
          <w:sz w:val="28"/>
          <w:szCs w:val="28"/>
        </w:rPr>
        <w:t>近三年来省部级及以上科研</w:t>
      </w:r>
      <w:r>
        <w:rPr>
          <w:rFonts w:ascii="宋体" w:hAnsi="宋体" w:cs="宋体" w:hint="eastAsia"/>
          <w:b/>
          <w:sz w:val="28"/>
          <w:szCs w:val="28"/>
        </w:rPr>
        <w:t>成果奖</w:t>
      </w:r>
    </w:p>
    <w:tbl>
      <w:tblPr>
        <w:tblW w:w="9526" w:type="dxa"/>
        <w:jc w:val="center"/>
        <w:tblLayout w:type="fixed"/>
        <w:tblLook w:val="0000"/>
      </w:tblPr>
      <w:tblGrid>
        <w:gridCol w:w="867"/>
        <w:gridCol w:w="1585"/>
        <w:gridCol w:w="2187"/>
        <w:gridCol w:w="2249"/>
        <w:gridCol w:w="1786"/>
        <w:gridCol w:w="852"/>
      </w:tblGrid>
      <w:tr w:rsidR="00AD05E3" w:rsidRPr="00FA2535" w:rsidTr="004B5C57">
        <w:trPr>
          <w:trHeight w:val="60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序号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获奖人（成果所有人）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成果名称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奖励单位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获奖等级（类别）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获奖日期</w:t>
            </w:r>
          </w:p>
        </w:tc>
      </w:tr>
      <w:tr w:rsidR="00AD05E3" w:rsidRPr="00FA2535" w:rsidTr="004B5C57">
        <w:trPr>
          <w:trHeight w:val="403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5F291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kern w:val="0"/>
                <w:szCs w:val="21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5F291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柴新义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5F291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安徽琅琊山大型真菌区系多样性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5F291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省科学技术协会、省科学技术厅和省人力资源和社会保障厅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5F291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安徽省第八届自然科学优秀学术论文三等奖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5F291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kern w:val="0"/>
                <w:szCs w:val="21"/>
              </w:rPr>
              <w:t>2016</w:t>
            </w:r>
          </w:p>
        </w:tc>
      </w:tr>
      <w:tr w:rsidR="00AD05E3" w:rsidRPr="00FA2535" w:rsidTr="004B5C57">
        <w:trPr>
          <w:trHeight w:val="403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kern w:val="0"/>
                <w:szCs w:val="21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向玉勇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小地老虎性信息素的鉴定及相关生物学研究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贵州省人民政府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贵州省科学技术进步奖三等奖</w:t>
            </w:r>
            <w:r w:rsidRPr="00FA2535">
              <w:rPr>
                <w:kern w:val="0"/>
                <w:szCs w:val="21"/>
              </w:rPr>
              <w:t xml:space="preserve"> </w:t>
            </w:r>
            <w:r w:rsidRPr="00FA2535">
              <w:rPr>
                <w:rFonts w:hint="eastAsia"/>
                <w:kern w:val="0"/>
                <w:szCs w:val="21"/>
              </w:rPr>
              <w:t>（二类</w:t>
            </w:r>
            <w:r w:rsidRPr="00FA2535">
              <w:rPr>
                <w:kern w:val="0"/>
                <w:szCs w:val="21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kern w:val="0"/>
                <w:szCs w:val="21"/>
              </w:rPr>
              <w:t>2015</w:t>
            </w:r>
          </w:p>
        </w:tc>
      </w:tr>
      <w:tr w:rsidR="00AD05E3" w:rsidRPr="00FA2535" w:rsidTr="004B5C57">
        <w:trPr>
          <w:trHeight w:val="403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kern w:val="0"/>
                <w:szCs w:val="21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诸立新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动物线粒体基因组及相关类群的系统进化研究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安徽省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rFonts w:hint="eastAsia"/>
                <w:kern w:val="0"/>
                <w:szCs w:val="21"/>
              </w:rPr>
              <w:t>安徽省科学技术二等奖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3" w:rsidRPr="00FA2535" w:rsidRDefault="00AD05E3" w:rsidP="004B5C57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A2535">
              <w:rPr>
                <w:kern w:val="0"/>
                <w:szCs w:val="21"/>
              </w:rPr>
              <w:t>2015</w:t>
            </w:r>
          </w:p>
        </w:tc>
      </w:tr>
    </w:tbl>
    <w:p w:rsidR="00AD05E3" w:rsidRDefault="00AD05E3" w:rsidP="0095242B">
      <w:pPr>
        <w:widowControl/>
        <w:jc w:val="left"/>
        <w:rPr>
          <w:rFonts w:ascii="宋体" w:cs="宋体"/>
          <w:b/>
          <w:sz w:val="28"/>
          <w:szCs w:val="28"/>
        </w:rPr>
      </w:pPr>
    </w:p>
    <w:p w:rsidR="00AD05E3" w:rsidRDefault="00AD05E3" w:rsidP="0095242B">
      <w:pPr>
        <w:widowControl/>
        <w:jc w:val="left"/>
        <w:rPr>
          <w:rFonts w:ascii="宋体" w:cs="宋体"/>
          <w:b/>
          <w:sz w:val="28"/>
          <w:szCs w:val="28"/>
        </w:rPr>
      </w:pPr>
    </w:p>
    <w:p w:rsidR="00AD05E3" w:rsidRPr="0095242B" w:rsidRDefault="00AD05E3" w:rsidP="0095242B">
      <w:pPr>
        <w:widowControl/>
        <w:jc w:val="left"/>
        <w:rPr>
          <w:rFonts w:ascii="宋体" w:cs="宋体"/>
          <w:b/>
          <w:sz w:val="28"/>
          <w:szCs w:val="28"/>
        </w:rPr>
      </w:pPr>
      <w:r w:rsidRPr="0095242B">
        <w:rPr>
          <w:rFonts w:ascii="宋体" w:hAnsi="宋体" w:cs="宋体" w:hint="eastAsia"/>
          <w:b/>
          <w:sz w:val="28"/>
          <w:szCs w:val="28"/>
        </w:rPr>
        <w:t>近三年来发表论文情况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3870"/>
        <w:gridCol w:w="873"/>
        <w:gridCol w:w="1820"/>
        <w:gridCol w:w="709"/>
        <w:gridCol w:w="901"/>
      </w:tblGrid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4B5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序号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4B5C57">
            <w:pPr>
              <w:spacing w:line="280" w:lineRule="exact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论文名称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4B5C57">
            <w:pPr>
              <w:spacing w:line="280" w:lineRule="exact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作者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4B5C57">
            <w:pPr>
              <w:spacing w:line="280" w:lineRule="exact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刊物名称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4B5C57">
            <w:pPr>
              <w:spacing w:line="280" w:lineRule="exact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出版日期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4B5C57">
            <w:pPr>
              <w:spacing w:line="280" w:lineRule="exact"/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类别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 xml:space="preserve">The Complete mitochondrial genome of </w:t>
            </w:r>
            <w:r w:rsidRPr="00FA2535">
              <w:rPr>
                <w:i/>
                <w:iCs/>
                <w:szCs w:val="21"/>
              </w:rPr>
              <w:t xml:space="preserve">Papilio syfanius </w:t>
            </w:r>
            <w:r w:rsidRPr="00FA2535">
              <w:rPr>
                <w:szCs w:val="21"/>
              </w:rPr>
              <w:t>(Lepidoptera: Papilionidae).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董艳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Mitochondrial DNA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0"/>
              </w:rPr>
              <w:t>SCI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 xml:space="preserve">The complete mitochondrial genome of the Chinese peacock, </w:t>
            </w:r>
            <w:r w:rsidRPr="00FA2535">
              <w:rPr>
                <w:i/>
                <w:szCs w:val="21"/>
              </w:rPr>
              <w:t>Papilio bianor</w:t>
            </w:r>
            <w:r w:rsidRPr="00FA2535">
              <w:rPr>
                <w:szCs w:val="21"/>
              </w:rPr>
              <w:t xml:space="preserve"> (Insecta: Lepidoptera: Papilionidae)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董艳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Mitochondrial DNA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2013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0"/>
              </w:rPr>
              <w:t>SCI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3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widowControl/>
              <w:jc w:val="center"/>
              <w:rPr>
                <w:szCs w:val="20"/>
              </w:rPr>
            </w:pPr>
            <w:r w:rsidRPr="00FA2535">
              <w:rPr>
                <w:szCs w:val="21"/>
              </w:rPr>
              <w:t xml:space="preserve">The complete mitochondrial genome of the Alpine Black Swallowtail, </w:t>
            </w:r>
            <w:r w:rsidRPr="00FA2535">
              <w:rPr>
                <w:i/>
                <w:szCs w:val="21"/>
              </w:rPr>
              <w:t>Papilio Maackii</w:t>
            </w:r>
            <w:r w:rsidRPr="00FA2535">
              <w:rPr>
                <w:szCs w:val="21"/>
              </w:rPr>
              <w:t xml:space="preserve"> (Insecta: Lepidoptera: Papilionidae)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董艳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Mitochondrial DNA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0"/>
              </w:rPr>
              <w:t>SCI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4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Molecular structure and the second introns variation of gene F3'H of two medicinal Chrysanthemum morifolium populations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赵维萍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Biochemical Systematics and Ecology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2013.12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0"/>
              </w:rPr>
              <w:t>SCI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5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widowControl/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扫描电镜下的金银花尺蠖触角感受器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widowControl/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浙江大学学报（理学版）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widowControl/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2015.11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widowControl/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SCIE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6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产漆酶真菌筛选及其产酶条件的优化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柴新义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西北农林科技大学学报（自然科学版）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2015.1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t>CSCD (C)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7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铜矿厂区土壤中耐铜菌株的筛选及其生长特性初探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柴新义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工业微生物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2015.2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t>CSCD (C)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8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乳酸菌的筛选及其乳酸菌素的特性研究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柴新义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滁州学院学报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2014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三类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9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安徽琅琊山大型真菌区系多样性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柴新义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生态学报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2013.4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t>CSCD (C)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10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金银花尺蠖幼虫血细胞形态观察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湖北农业科学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</w:t>
            </w:r>
            <w:r w:rsidRPr="00FA2535">
              <w:rPr>
                <w:rFonts w:hint="eastAsia"/>
                <w:szCs w:val="21"/>
              </w:rPr>
              <w:t>，</w:t>
            </w:r>
            <w:r w:rsidRPr="00FA2535">
              <w:rPr>
                <w:szCs w:val="21"/>
              </w:rPr>
              <w:t>9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t>CSCD (E)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11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低温处理对金银花尺蠖卵和蛹的影响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环境昆虫学报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</w:t>
            </w:r>
            <w:r w:rsidRPr="00FA2535">
              <w:rPr>
                <w:rFonts w:hint="eastAsia"/>
                <w:szCs w:val="21"/>
              </w:rPr>
              <w:t>，</w:t>
            </w:r>
            <w:r w:rsidRPr="00FA2535">
              <w:rPr>
                <w:szCs w:val="21"/>
              </w:rPr>
              <w:t>7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CSCD (E)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12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甲醛对家蝇生长发育及繁殖的影响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阜阳师范学院学报（自然科学版）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</w:t>
            </w:r>
            <w:r w:rsidRPr="00FA2535">
              <w:rPr>
                <w:rFonts w:hint="eastAsia"/>
                <w:szCs w:val="21"/>
              </w:rPr>
              <w:t>，</w:t>
            </w:r>
            <w:r w:rsidRPr="00FA2535">
              <w:rPr>
                <w:szCs w:val="21"/>
              </w:rPr>
              <w:t>12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三类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13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4</w:t>
            </w:r>
            <w:r w:rsidRPr="00FA2535">
              <w:rPr>
                <w:rFonts w:hint="eastAsia"/>
                <w:szCs w:val="21"/>
              </w:rPr>
              <w:t>种植物精油对金银花贮藏期害虫锯谷盗的生物活性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天然产物研究与开发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2015.6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t>CSCD (C)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14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植物挥发物在植食性昆虫寄主选择行为中的作用及应用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安徽农业科学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2015.9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四类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15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温度对金银花尺蠖幼虫取食量及食物利用效率的影响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环境昆虫学报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2015</w:t>
            </w:r>
            <w:r w:rsidRPr="00FA2535">
              <w:rPr>
                <w:rFonts w:hint="eastAsia"/>
                <w:szCs w:val="21"/>
              </w:rPr>
              <w:t>，</w:t>
            </w:r>
            <w:r w:rsidRPr="00FA2535">
              <w:rPr>
                <w:szCs w:val="21"/>
              </w:rPr>
              <w:t>12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t>CSCD (E)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16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滁州学院校园园林植物害虫种类调查及防治技术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阜阳师范学院学报（自然科学版）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2015.3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三类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17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生物化学实验酪蛋白制备的改进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黔南民族师范学院学报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2015.7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三类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18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安徽省金银花贮藏期害虫种类调查及综合防治技术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江苏农业科学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2015.10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t>CSCD (E)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19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家蝇幼虫血淋巴粗提物抑菌活性初步研究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四川动物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2013.5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t>CSCD (C)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5</w:t>
            </w:r>
            <w:r w:rsidRPr="00FA2535">
              <w:rPr>
                <w:rFonts w:hint="eastAsia"/>
                <w:szCs w:val="21"/>
              </w:rPr>
              <w:t>种药剂对金银花尺蠖室内毒力及田间药效研究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向玉勇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安徽农业科学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2013.1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四类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21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用体外法对不同处理马铃薯渣降解特性的研究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张微微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饲料工业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2014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北大核心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22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1"/>
              </w:rPr>
            </w:pPr>
            <w:r w:rsidRPr="00FA2535">
              <w:rPr>
                <w:rFonts w:hint="eastAsia"/>
                <w:szCs w:val="21"/>
              </w:rPr>
              <w:t>利用体外产气法研究薯渣发酵产物与青贮玉米组合的瘤胃发酵特征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张微微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饲料工业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2015.12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1"/>
              </w:rPr>
              <w:t>北大核心</w:t>
            </w:r>
          </w:p>
        </w:tc>
      </w:tr>
      <w:tr w:rsidR="00AD05E3" w:rsidRPr="00FA2535" w:rsidTr="002652D3">
        <w:trPr>
          <w:jc w:val="center"/>
        </w:trPr>
        <w:tc>
          <w:tcPr>
            <w:tcW w:w="501" w:type="dxa"/>
            <w:vAlign w:val="center"/>
          </w:tcPr>
          <w:p w:rsidR="00AD05E3" w:rsidRPr="00FA2535" w:rsidRDefault="00AD05E3" w:rsidP="0095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 w:rsidRPr="00FA2535">
              <w:rPr>
                <w:szCs w:val="21"/>
              </w:rPr>
              <w:t>23</w:t>
            </w:r>
          </w:p>
        </w:tc>
        <w:tc>
          <w:tcPr>
            <w:tcW w:w="387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小麦抗冻基因</w:t>
            </w:r>
            <w:r w:rsidRPr="00FA2535">
              <w:rPr>
                <w:szCs w:val="20"/>
              </w:rPr>
              <w:t>sod</w:t>
            </w:r>
            <w:r w:rsidRPr="00FA2535">
              <w:rPr>
                <w:rFonts w:hint="eastAsia"/>
                <w:szCs w:val="20"/>
              </w:rPr>
              <w:t>的克隆及表达分析</w:t>
            </w:r>
          </w:p>
        </w:tc>
        <w:tc>
          <w:tcPr>
            <w:tcW w:w="873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蔡华</w:t>
            </w:r>
          </w:p>
        </w:tc>
        <w:tc>
          <w:tcPr>
            <w:tcW w:w="1820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滁州学院学报</w:t>
            </w:r>
          </w:p>
        </w:tc>
        <w:tc>
          <w:tcPr>
            <w:tcW w:w="709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szCs w:val="20"/>
              </w:rPr>
              <w:t>2015.4</w:t>
            </w:r>
          </w:p>
        </w:tc>
        <w:tc>
          <w:tcPr>
            <w:tcW w:w="901" w:type="dxa"/>
            <w:vAlign w:val="center"/>
          </w:tcPr>
          <w:p w:rsidR="00AD05E3" w:rsidRPr="00FA2535" w:rsidRDefault="00AD05E3" w:rsidP="0095242B">
            <w:pPr>
              <w:jc w:val="center"/>
              <w:rPr>
                <w:szCs w:val="20"/>
              </w:rPr>
            </w:pPr>
            <w:r w:rsidRPr="00FA2535">
              <w:rPr>
                <w:rFonts w:hint="eastAsia"/>
                <w:szCs w:val="20"/>
              </w:rPr>
              <w:t>三类</w:t>
            </w:r>
          </w:p>
        </w:tc>
      </w:tr>
    </w:tbl>
    <w:p w:rsidR="00AD05E3" w:rsidRDefault="00AD05E3" w:rsidP="00A01890">
      <w:pPr>
        <w:widowControl/>
        <w:jc w:val="left"/>
        <w:rPr>
          <w:rFonts w:ascii="宋体" w:cs="宋体"/>
          <w:sz w:val="28"/>
          <w:szCs w:val="28"/>
        </w:rPr>
      </w:pPr>
    </w:p>
    <w:p w:rsidR="00AD05E3" w:rsidRDefault="00AD05E3" w:rsidP="0095242B"/>
    <w:p w:rsidR="00AD05E3" w:rsidRDefault="00AD05E3"/>
    <w:sectPr w:rsidR="00AD05E3" w:rsidSect="006D7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E3" w:rsidRDefault="00AD05E3" w:rsidP="0095242B">
      <w:r>
        <w:separator/>
      </w:r>
    </w:p>
  </w:endnote>
  <w:endnote w:type="continuationSeparator" w:id="0">
    <w:p w:rsidR="00AD05E3" w:rsidRDefault="00AD05E3" w:rsidP="0095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E3" w:rsidRDefault="00AD05E3" w:rsidP="0095242B">
      <w:r>
        <w:separator/>
      </w:r>
    </w:p>
  </w:footnote>
  <w:footnote w:type="continuationSeparator" w:id="0">
    <w:p w:rsidR="00AD05E3" w:rsidRDefault="00AD05E3" w:rsidP="00952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0A1"/>
    <w:rsid w:val="002652D3"/>
    <w:rsid w:val="00370337"/>
    <w:rsid w:val="003E3524"/>
    <w:rsid w:val="004B5C57"/>
    <w:rsid w:val="00552A0C"/>
    <w:rsid w:val="005F2911"/>
    <w:rsid w:val="00652F8A"/>
    <w:rsid w:val="006D7DFB"/>
    <w:rsid w:val="006F0BC4"/>
    <w:rsid w:val="008270A1"/>
    <w:rsid w:val="0095242B"/>
    <w:rsid w:val="00972D7C"/>
    <w:rsid w:val="00A01890"/>
    <w:rsid w:val="00A1609D"/>
    <w:rsid w:val="00AD05E3"/>
    <w:rsid w:val="00D5647C"/>
    <w:rsid w:val="00F73B11"/>
    <w:rsid w:val="00FA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242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24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397</Words>
  <Characters>2264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NTKO</cp:lastModifiedBy>
  <cp:revision>9</cp:revision>
  <dcterms:created xsi:type="dcterms:W3CDTF">2016-10-23T11:27:00Z</dcterms:created>
  <dcterms:modified xsi:type="dcterms:W3CDTF">2016-12-26T08:29:00Z</dcterms:modified>
</cp:coreProperties>
</file>